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E38DB" w:rsidP="000E38DB" w:rsidRDefault="000E38DB" w14:paraId="79a1173" w14:textId="79a1173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265" cy="970280"/>
            <wp:effectExtent l="0" t="0" r="635" b="127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DB" w:rsidP="000E38DB" w:rsidRDefault="000E38DB">
      <w:pPr>
        <w:jc w:val="both"/>
      </w:pPr>
      <w:r>
        <w:t>REPUBLIKA HRVATSKA</w:t>
      </w:r>
    </w:p>
    <w:p w:rsidR="000E38DB" w:rsidP="000E38DB" w:rsidRDefault="000E38DB">
      <w:r>
        <w:t xml:space="preserve">TRGOVAČKI SUD U SPLITU </w:t>
      </w:r>
      <w:r>
        <w:tab/>
      </w:r>
      <w:r>
        <w:tab/>
      </w:r>
      <w:r>
        <w:tab/>
      </w:r>
      <w:r>
        <w:tab/>
      </w:r>
      <w:r>
        <w:tab/>
        <w:t xml:space="preserve">             1. St-43/2019-</w:t>
      </w:r>
      <w:r w:rsidR="001F3177">
        <w:t>7</w:t>
      </w:r>
    </w:p>
    <w:p w:rsidR="000E38DB" w:rsidP="000E38DB" w:rsidRDefault="000E38DB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="000E38DB" w:rsidP="000E38DB" w:rsidRDefault="000E38DB"/>
    <w:p w:rsidR="000E38DB" w:rsidP="000E38DB" w:rsidRDefault="000E38DB"/>
    <w:p w:rsidR="000E38DB" w:rsidP="000E38DB" w:rsidRDefault="000E38DB">
      <w:pPr>
        <w:pStyle w:val="Bezproreda"/>
        <w:ind w:firstLine="708"/>
        <w:rPr>
          <w:rFonts w:ascii="Times New Roman" w:hAnsi="Times New Roman" w:eastAsia="BatangChe"/>
          <w:sz w:val="24"/>
          <w:szCs w:val="24"/>
        </w:rPr>
      </w:pPr>
      <w:r>
        <w:rPr>
          <w:rFonts w:ascii="Times New Roman" w:hAnsi="Times New Roman" w:eastAsia="BatangChe"/>
          <w:sz w:val="24"/>
          <w:szCs w:val="24"/>
        </w:rPr>
        <w:t xml:space="preserve">Trgovački sud u Splitu, po sucu ovog suda Velimiru Vukoviću, kao stečajnom sucu, u stečajnom postupku nad dužnikom  </w:t>
      </w:r>
      <w:r w:rsidRPr="003D52C6">
        <w:rPr>
          <w:rFonts w:ascii="Times New Roman" w:hAnsi="Times New Roman"/>
          <w:sz w:val="24"/>
          <w:szCs w:val="24"/>
        </w:rPr>
        <w:t xml:space="preserve">Stečajna masa iza  AVANGARD d.o.o. –  u stečaju, Mravince, Don Petra </w:t>
      </w:r>
      <w:proofErr w:type="spellStart"/>
      <w:r w:rsidRPr="003D52C6">
        <w:rPr>
          <w:rFonts w:ascii="Times New Roman" w:hAnsi="Times New Roman"/>
          <w:sz w:val="24"/>
          <w:szCs w:val="24"/>
        </w:rPr>
        <w:t>Peroša</w:t>
      </w:r>
      <w:proofErr w:type="spellEnd"/>
      <w:r w:rsidRPr="003D52C6">
        <w:rPr>
          <w:rFonts w:ascii="Times New Roman" w:hAnsi="Times New Roman"/>
          <w:sz w:val="24"/>
          <w:szCs w:val="24"/>
        </w:rPr>
        <w:t xml:space="preserve"> 6,   OIB:71423498809</w:t>
      </w:r>
      <w:r>
        <w:rPr>
          <w:rFonts w:ascii="Times New Roman" w:hAnsi="Times New Roman" w:eastAsia="BatangChe"/>
          <w:sz w:val="24"/>
          <w:szCs w:val="24"/>
        </w:rPr>
        <w:t>, 6. studenog 2019.,  donio je sljedeći:</w:t>
      </w:r>
    </w:p>
    <w:p w:rsidR="000E38DB" w:rsidP="000E38DB" w:rsidRDefault="000E38DB">
      <w:pPr>
        <w:ind w:firstLine="708"/>
        <w:jc w:val="both"/>
      </w:pPr>
    </w:p>
    <w:p w:rsidR="000E38DB" w:rsidP="000E38DB" w:rsidRDefault="000E38DB">
      <w:pPr>
        <w:pStyle w:val="Tijeloteksta"/>
        <w:tabs>
          <w:tab w:val="left" w:pos="1080"/>
        </w:tabs>
        <w:jc w:val="center"/>
      </w:pPr>
      <w:r>
        <w:t>Z A K L J U Č A K</w:t>
      </w:r>
    </w:p>
    <w:p w:rsidR="000E38DB" w:rsidP="000E38DB" w:rsidRDefault="000E38DB">
      <w:pPr>
        <w:jc w:val="both"/>
      </w:pPr>
    </w:p>
    <w:p w:rsidR="000E38DB" w:rsidP="000E38DB" w:rsidRDefault="000E38DB">
      <w:pPr>
        <w:ind w:firstLine="708"/>
        <w:jc w:val="both"/>
      </w:pPr>
      <w:r>
        <w:t xml:space="preserve">Nekretnina stečajnog dužnika </w:t>
      </w:r>
      <w:r w:rsidRPr="003D52C6">
        <w:t xml:space="preserve">Stečajna masa iza  AVANGARD d.o.o. –  u stečaju, Mravince, Don Petra </w:t>
      </w:r>
      <w:proofErr w:type="spellStart"/>
      <w:r w:rsidRPr="003D52C6">
        <w:t>Peroša</w:t>
      </w:r>
      <w:proofErr w:type="spellEnd"/>
      <w:r w:rsidRPr="003D52C6">
        <w:t xml:space="preserve"> 6,   OIB:71423498809</w:t>
      </w:r>
      <w:r>
        <w:t xml:space="preserve">, i to </w:t>
      </w:r>
      <w:r w:rsidRPr="002E09D7">
        <w:t>građevinsko zemljište</w:t>
      </w:r>
      <w:r>
        <w:t>,</w:t>
      </w:r>
      <w:r w:rsidRPr="002E09D7">
        <w:t xml:space="preserve"> oznake kat. čest. 888/6 ZU 538 </w:t>
      </w:r>
      <w:proofErr w:type="spellStart"/>
      <w:r w:rsidRPr="002E09D7">
        <w:t>Prvća</w:t>
      </w:r>
      <w:proofErr w:type="spellEnd"/>
      <w:r w:rsidRPr="002E09D7">
        <w:t>-Nova Gradiška, površine 4.870,00 m2</w:t>
      </w:r>
      <w:r>
        <w:t xml:space="preserve">, predaje u posjed i vlasništvo kupcu HLADNI VAL d.o.o. Nova Gradiška, </w:t>
      </w:r>
      <w:r w:rsidR="0085216F">
        <w:t>S</w:t>
      </w:r>
      <w:r>
        <w:t>.</w:t>
      </w:r>
      <w:r w:rsidR="0085216F">
        <w:t>S.Kranjčevića 7, OIB: 22925853179</w:t>
      </w:r>
      <w:r>
        <w:t xml:space="preserve">  </w:t>
      </w:r>
    </w:p>
    <w:p w:rsidR="000E38DB" w:rsidP="000E38DB" w:rsidRDefault="000E38DB">
      <w:pPr>
        <w:ind w:firstLine="708"/>
        <w:jc w:val="both"/>
      </w:pPr>
    </w:p>
    <w:p w:rsidR="000E38DB" w:rsidP="000E38DB" w:rsidRDefault="000E38DB">
      <w:pPr>
        <w:tabs>
          <w:tab w:val="left" w:pos="1260"/>
        </w:tabs>
        <w:ind w:firstLine="540"/>
        <w:jc w:val="center"/>
      </w:pPr>
      <w:r>
        <w:t>Obrazloženje</w:t>
      </w:r>
    </w:p>
    <w:p w:rsidR="000E38DB" w:rsidP="000E38DB" w:rsidRDefault="000E38DB">
      <w:pPr>
        <w:tabs>
          <w:tab w:val="left" w:pos="1260"/>
        </w:tabs>
        <w:ind w:firstLine="540"/>
        <w:jc w:val="center"/>
      </w:pPr>
    </w:p>
    <w:p w:rsidR="000E38DB" w:rsidP="000E38DB" w:rsidRDefault="000E38DB">
      <w:pPr>
        <w:ind w:firstLine="540"/>
      </w:pPr>
      <w:r>
        <w:t xml:space="preserve">U </w:t>
      </w:r>
      <w:r w:rsidR="004070F2">
        <w:t xml:space="preserve">nastavku </w:t>
      </w:r>
      <w:r>
        <w:t xml:space="preserve">stečajnom postupku  nad stečajnim dužnikom  </w:t>
      </w:r>
      <w:r w:rsidRPr="003D52C6" w:rsidR="0085216F">
        <w:t xml:space="preserve">Stečajna masa iza  AVANGARD d.o.o. –  u stečaju, Mravince, Don Petra </w:t>
      </w:r>
      <w:proofErr w:type="spellStart"/>
      <w:r w:rsidRPr="003D52C6" w:rsidR="0085216F">
        <w:t>Peroša</w:t>
      </w:r>
      <w:proofErr w:type="spellEnd"/>
      <w:r w:rsidRPr="003D52C6" w:rsidR="0085216F">
        <w:t xml:space="preserve"> 6, </w:t>
      </w:r>
      <w:r w:rsidR="0085216F">
        <w:t>O</w:t>
      </w:r>
      <w:r w:rsidRPr="003D52C6" w:rsidR="0085216F">
        <w:t>IB:71423498809</w:t>
      </w:r>
      <w:r>
        <w:rPr>
          <w:rFonts w:eastAsia="BatangChe"/>
        </w:rPr>
        <w:t xml:space="preserve">, </w:t>
      </w:r>
      <w:r>
        <w:t xml:space="preserve"> </w:t>
      </w:r>
      <w:r w:rsidR="0085216F">
        <w:t xml:space="preserve">odlukom </w:t>
      </w:r>
      <w:r>
        <w:t xml:space="preserve">ovog suda od </w:t>
      </w:r>
      <w:r w:rsidR="004070F2">
        <w:t>17</w:t>
      </w:r>
      <w:r>
        <w:t xml:space="preserve">. </w:t>
      </w:r>
      <w:r w:rsidR="004070F2">
        <w:t>listopada</w:t>
      </w:r>
      <w:r>
        <w:t xml:space="preserve"> 2019. godine, </w:t>
      </w:r>
      <w:r w:rsidR="004070F2">
        <w:t xml:space="preserve">odlučeno je da se </w:t>
      </w:r>
      <w:r>
        <w:t xml:space="preserve">nekretnina pobliže opisana u izreci ovog zaključka </w:t>
      </w:r>
      <w:r w:rsidR="004070F2">
        <w:t xml:space="preserve">proda ponuditelju HLADNI VAL d.o.o. Nova Gradiška, S.S.Kranjčevića 7, OIB: 22925853179, neposrednom pogodbom za kupoprodajnu cijenu od 80.000,00 kn </w:t>
      </w:r>
      <w:r>
        <w:t xml:space="preserve">  </w:t>
      </w:r>
    </w:p>
    <w:p w:rsidR="000E38DB" w:rsidP="000E38DB" w:rsidRDefault="000E38DB">
      <w:pPr>
        <w:jc w:val="both"/>
        <w:rPr>
          <w:bCs/>
        </w:rPr>
      </w:pPr>
    </w:p>
    <w:p w:rsidR="000E38DB" w:rsidP="000E38DB" w:rsidRDefault="000E38DB">
      <w:pPr>
        <w:jc w:val="both"/>
      </w:pPr>
      <w:r>
        <w:rPr>
          <w:bCs/>
        </w:rPr>
        <w:tab/>
      </w:r>
      <w:r w:rsidR="00762187">
        <w:rPr>
          <w:bCs/>
        </w:rPr>
        <w:t>Ugovorom o kupoprodaji nekretnine od 25.listopada 2019., ovjerenog kod javnog bilježnika Dražena Orešković iz Nove Gradiške</w:t>
      </w:r>
      <w:r w:rsidR="008F3A2D">
        <w:rPr>
          <w:bCs/>
        </w:rPr>
        <w:t>,</w:t>
      </w:r>
      <w:r w:rsidR="00762187">
        <w:rPr>
          <w:bCs/>
        </w:rPr>
        <w:t xml:space="preserve"> pod brojem OV-7440/2019 od 25.10.2019. i javnog bilježnika </w:t>
      </w:r>
      <w:r w:rsidR="008F3A2D">
        <w:rPr>
          <w:bCs/>
        </w:rPr>
        <w:t xml:space="preserve">Snježane </w:t>
      </w:r>
      <w:proofErr w:type="spellStart"/>
      <w:r w:rsidR="008F3A2D">
        <w:rPr>
          <w:bCs/>
        </w:rPr>
        <w:t>Ludvajić</w:t>
      </w:r>
      <w:proofErr w:type="spellEnd"/>
      <w:r w:rsidR="008F3A2D">
        <w:rPr>
          <w:bCs/>
        </w:rPr>
        <w:t xml:space="preserve"> iz Solina, </w:t>
      </w:r>
      <w:r w:rsidR="00762187">
        <w:rPr>
          <w:bCs/>
        </w:rPr>
        <w:t xml:space="preserve"> </w:t>
      </w:r>
      <w:r w:rsidR="008F3A2D">
        <w:rPr>
          <w:bCs/>
        </w:rPr>
        <w:t xml:space="preserve">pod brojem OV-11326/2019 od 29.10.2019.nekretnina stečajnog dužnika i to </w:t>
      </w:r>
      <w:r w:rsidR="00762187">
        <w:rPr>
          <w:bCs/>
        </w:rPr>
        <w:t xml:space="preserve"> </w:t>
      </w:r>
      <w:r>
        <w:rPr>
          <w:bCs/>
        </w:rPr>
        <w:t xml:space="preserve"> </w:t>
      </w:r>
      <w:r w:rsidRPr="002E09D7" w:rsidR="008F3A2D">
        <w:t>građevinsko zemljište</w:t>
      </w:r>
      <w:r w:rsidR="008F3A2D">
        <w:t>,</w:t>
      </w:r>
      <w:r w:rsidRPr="002E09D7" w:rsidR="008F3A2D">
        <w:t xml:space="preserve"> oznake kat. čest. 888/6 ZU 538 </w:t>
      </w:r>
      <w:proofErr w:type="spellStart"/>
      <w:r w:rsidRPr="002E09D7" w:rsidR="008F3A2D">
        <w:t>Prvća</w:t>
      </w:r>
      <w:proofErr w:type="spellEnd"/>
      <w:r w:rsidRPr="002E09D7" w:rsidR="008F3A2D">
        <w:t>-Nova Gradiška, površine 4.870,00 m2</w:t>
      </w:r>
      <w:r w:rsidR="008F3A2D">
        <w:t xml:space="preserve">, prodana je kupcu HLADNI VAL d.o.o. Nova Gradiška, S.S.Kranjčevića 7, OIB: 22925853179, za kupoprodajnu cijenu od 80.000,00 kn.  </w:t>
      </w:r>
    </w:p>
    <w:p w:rsidR="000E38DB" w:rsidP="000E38DB" w:rsidRDefault="008F3A2D">
      <w:pPr>
        <w:ind w:firstLine="540"/>
      </w:pPr>
      <w:r>
        <w:t xml:space="preserve">Kupac HLADNI VAL d.o.o. Nova Gradiška, S.S.Kranjčevića 7, OIB: 22925853179  </w:t>
      </w:r>
      <w:r w:rsidR="000E38DB">
        <w:t xml:space="preserve">, </w:t>
      </w:r>
      <w:r w:rsidR="000E38DB">
        <w:rPr>
          <w:bCs/>
        </w:rPr>
        <w:t xml:space="preserve"> u cijelosti je platio kupo</w:t>
      </w:r>
      <w:r>
        <w:rPr>
          <w:bCs/>
        </w:rPr>
        <w:t>prodajnu cijenu</w:t>
      </w:r>
      <w:r w:rsidR="000E38DB">
        <w:rPr>
          <w:bCs/>
        </w:rPr>
        <w:t xml:space="preserve"> od </w:t>
      </w:r>
      <w:r w:rsidR="00154064">
        <w:rPr>
          <w:bCs/>
        </w:rPr>
        <w:t xml:space="preserve">80.000,00 </w:t>
      </w:r>
      <w:r w:rsidR="000E38DB">
        <w:t xml:space="preserve">kn </w:t>
      </w:r>
      <w:r w:rsidR="000E38DB">
        <w:rPr>
          <w:bCs/>
        </w:rPr>
        <w:t xml:space="preserve">u skladu s </w:t>
      </w:r>
      <w:r w:rsidR="00154064">
        <w:rPr>
          <w:bCs/>
        </w:rPr>
        <w:t>Ugovorom o kupoprodaji nekretnine od 25.listopada 2019.</w:t>
      </w:r>
      <w:r w:rsidR="000E38DB">
        <w:rPr>
          <w:bCs/>
        </w:rPr>
        <w:t xml:space="preserve"> </w:t>
      </w:r>
      <w:r w:rsidR="000E38DB">
        <w:t xml:space="preserve"> i to dana </w:t>
      </w:r>
      <w:r w:rsidR="00154064">
        <w:t>31</w:t>
      </w:r>
      <w:r w:rsidR="000E38DB">
        <w:t>.</w:t>
      </w:r>
      <w:r w:rsidR="00154064">
        <w:t>listopada</w:t>
      </w:r>
      <w:r w:rsidR="000E38DB">
        <w:t xml:space="preserve"> 2019.</w:t>
      </w:r>
    </w:p>
    <w:p w:rsidR="000E38DB" w:rsidP="000E38DB" w:rsidRDefault="000E38DB">
      <w:pPr>
        <w:rPr>
          <w:bCs/>
        </w:rPr>
      </w:pPr>
    </w:p>
    <w:p w:rsidR="000E38DB" w:rsidP="000E38DB" w:rsidRDefault="000E38DB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uri="urn:schemas-microsoft-com:office:smarttags" w:element="metricconverter">
        <w:smartTagPr>
          <w:attr w:name="ProductID" w:val="101. st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="000E38DB" w:rsidP="000E38DB" w:rsidRDefault="000E38DB">
      <w:pPr>
        <w:ind w:firstLine="708"/>
        <w:rPr>
          <w:bCs/>
        </w:rPr>
      </w:pPr>
    </w:p>
    <w:p w:rsidR="000E38DB" w:rsidP="000E38DB" w:rsidRDefault="000E38DB">
      <w:pPr>
        <w:ind w:left="1416" w:firstLine="708"/>
      </w:pPr>
      <w:r>
        <w:t xml:space="preserve">U  Splitu, dana  </w:t>
      </w:r>
      <w:r w:rsidR="00154064">
        <w:t>6</w:t>
      </w:r>
      <w:r>
        <w:t>. s</w:t>
      </w:r>
      <w:r w:rsidR="00154064">
        <w:t>tudenog</w:t>
      </w:r>
      <w:r>
        <w:t xml:space="preserve"> 2019. </w:t>
      </w:r>
    </w:p>
    <w:p w:rsidRPr="00154064" w:rsidR="000E38DB" w:rsidP="000E38DB" w:rsidRDefault="000E38DB">
      <w:pPr>
        <w:pStyle w:val="Bezproreda"/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064">
        <w:rPr>
          <w:rFonts w:ascii="Times New Roman" w:hAnsi="Times New Roman"/>
        </w:rPr>
        <w:t>S U D A C</w:t>
      </w:r>
    </w:p>
    <w:p w:rsidR="000E38DB" w:rsidP="000E38DB" w:rsidRDefault="000E38DB">
      <w:pPr>
        <w:ind w:left="3540" w:firstLine="708"/>
        <w:jc w:val="both"/>
      </w:pPr>
    </w:p>
    <w:p w:rsidR="000E38DB" w:rsidP="000E38DB" w:rsidRDefault="000E38DB">
      <w:pPr>
        <w:ind w:left="3540" w:firstLine="708"/>
        <w:jc w:val="both"/>
      </w:pPr>
      <w:r>
        <w:tab/>
      </w:r>
      <w:r>
        <w:tab/>
      </w:r>
      <w:r>
        <w:tab/>
        <w:t>Velimir Vuković</w:t>
      </w:r>
    </w:p>
    <w:p w:rsidR="000E38DB" w:rsidP="000E38DB" w:rsidRDefault="000E38DB">
      <w:pPr>
        <w:jc w:val="both"/>
      </w:pPr>
      <w:r>
        <w:tab/>
      </w:r>
    </w:p>
    <w:p w:rsidR="000E38DB" w:rsidP="000E38DB" w:rsidRDefault="000E38DB">
      <w:pPr>
        <w:jc w:val="both"/>
      </w:pPr>
      <w:r>
        <w:t>POUKA O PRAVNOM LIJEKU: Protiv  zaključka  nije dopušten pravni lijek.</w:t>
      </w:r>
    </w:p>
    <w:sectPr w:rsidR="000E3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8DB"/>
    <w:rsid w:val="000E38DB"/>
    <w:rsid w:val="00154064"/>
    <w:rsid w:val="001F3177"/>
    <w:rsid w:val="004070F2"/>
    <w:rsid w:val="00762187"/>
    <w:rsid w:val="0085216F"/>
    <w:rsid w:val="008F3A2D"/>
    <w:rsid w:val="00C06097"/>
    <w:rsid w:val="00C6504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8DB"/>
    <w:rPr>
      <w:rFonts w:eastAsia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  <w:rPr>
      <w:rFonts w:eastAsiaTheme="minorHAnsi"/>
      <w:lang w:eastAsia="en-US"/>
    </w:r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paragraph" w:styleId="Tijeloteksta">
    <w:name w:val="Body Text"/>
    <w:basedOn w:val="Normal"/>
    <w:link w:val="TijelotekstaChar"/>
    <w:semiHidden/>
    <w:unhideWhenUsed/>
    <w:rsid w:val="000E38DB"/>
    <w:pPr>
      <w:tabs>
        <w:tab w:val="left" w:pos="6810"/>
      </w:tabs>
      <w:jc w:val="both"/>
    </w:pPr>
  </w:style>
  <w:style w:type="character" w:styleId="TijelotekstaChar" w:customStyle="true">
    <w:name w:val="Tijelo teksta Char"/>
    <w:basedOn w:val="Zadanifontodlomka"/>
    <w:link w:val="Tijeloteksta"/>
    <w:semiHidden/>
    <w:rsid w:val="000E38DB"/>
    <w:rPr>
      <w:rFonts w:eastAsia="Times New Roman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38D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38DB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060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60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609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60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60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38D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  <w:rPr>
      <w:rFonts w:eastAsiaTheme="minorHAnsi"/>
      <w:lang w:eastAsia="en-US"/>
    </w:r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ijeloteksta" w:type="paragraph">
    <w:name w:val="Body Text"/>
    <w:basedOn w:val="Normal"/>
    <w:link w:val="TijelotekstaChar"/>
    <w:semiHidden/>
    <w:unhideWhenUsed/>
    <w:rsid w:val="000E38DB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E38DB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38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8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291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St-443/2019-7</izvorni_sadrzaj>
    <derivirana_varijabla naziv="DomainObject.Oznaka_1">St-443/2019-7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2019.</izvorni_sadrzaj>
    <derivirana_varijabla naziv="DomainObject.Predmet.DatumOsnivanja_1">30.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St-443/2019</izvorni_sadrzaj>
    <derivirana_varijabla naziv="DomainObject.Predmet.OznakaBroj_1">St-443/2019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AVANGARD d.o.o., u stečaju</izvorni_sadrzaj>
    <derivirana_varijabla naziv="DomainObject.Predmet.ProtustrankaFormated_1">  Stečajna masa iza AVANGARD d.o.o., u stečaju</derivirana_varijabla>
  </DomainObject.Predmet.ProtustrankaFormated>
  <DomainObject.Predmet.ProtustrankaFormatedOIB>
    <izvorni_sadrzaj>  Stečajna masa iza AVANGARD d.o.o., u stečaju, OIB 10000000000</izvorni_sadrzaj>
    <derivirana_varijabla naziv="DomainObject.Predmet.ProtustrankaFormatedOIB_1">  Stečajna masa iza AVANGARD d.o.o., u stečaju, OIB 10000000000</derivirana_varijabla>
  </DomainObject.Predmet.ProtustrankaFormatedOIB>
  <DomainObject.Predmet.ProtustrankaFormatedWithAdress>
    <izvorni_sadrzaj> Stečajna masa iza AVANGARD d.o.o., u stečaju</izvorni_sadrzaj>
    <derivirana_varijabla naziv="DomainObject.Predmet.ProtustrankaFormatedWithAdress_1"> Stečajna masa iza AVANGARD d.o.o., u stečaju</derivirana_varijabla>
  </DomainObject.Predmet.ProtustrankaFormatedWithAdress>
  <DomainObject.Predmet.ProtustrankaFormatedWithAdressOIB>
    <izvorni_sadrzaj> Stečajna masa iza AVANGARD d.o.o., u stečaju, OIB 10000000000</izvorni_sadrzaj>
    <derivirana_varijabla naziv="DomainObject.Predmet.ProtustrankaFormatedWithAdressOIB_1"> Stečajna masa iza AVANGARD d.o.o., u stečaju, OIB 10000000000</derivirana_varijabla>
  </DomainObject.Predmet.ProtustrankaFormatedWithAdressOIB>
  <DomainObject.Predmet.ProtustrankaWithAdress>
    <izvorni_sadrzaj>Stečajna masa iza AVANGARD d.o.o., u stečaju </izvorni_sadrzaj>
    <derivirana_varijabla naziv="DomainObject.Predmet.ProtustrankaWithAdress_1">Stečajna masa iza AVANGARD d.o.o., u stečaju </derivirana_varijabla>
  </DomainObject.Predmet.ProtustrankaWithAdress>
  <DomainObject.Predmet.ProtustrankaWithAdressOIB>
    <izvorni_sadrzaj>Stečajna masa iza AVANGARD d.o.o., u stečaju, OIB 10000000000</izvorni_sadrzaj>
    <derivirana_varijabla naziv="DomainObject.Predmet.ProtustrankaWithAdressOIB_1">Stečajna masa iza AVANGARD d.o.o., u stečaju, OIB 10000000000</derivirana_varijabla>
  </DomainObject.Predmet.ProtustrankaWithAdressOIB>
  <DomainObject.Predmet.ProtustrankaNazivFormated>
    <izvorni_sadrzaj>Stečajna masa iza AVANGARD d.o.o., u stečaju</izvorni_sadrzaj>
    <derivirana_varijabla naziv="DomainObject.Predmet.ProtustrankaNazivFormated_1">Stečajna masa iza AVANGARD d.o.o., u stečaju</derivirana_varijabla>
  </DomainObject.Predmet.ProtustrankaNazivFormated>
  <DomainObject.Predmet.ProtustrankaNazivFormatedOIB>
    <izvorni_sadrzaj>Stečajna masa iza AVANGARD d.o.o., u stečaju, OIB 10000000000</izvorni_sadrzaj>
    <derivirana_varijabla naziv="DomainObject.Predmet.ProtustrankaNazivFormatedOIB_1">Stečajna masa iza AVANGARD d.o.o.,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AVANGARD d.o.o., u stečaju</item>
    </izvorni_sadrzaj>
    <derivirana_varijabla naziv="DomainObject.Predmet.ProtuStrankaListFormated_1">
      <item>Stečajna masa iza AVANGARD d.o.o., u stečaju</item>
    </derivirana_varijabla>
  </DomainObject.Predmet.ProtuStrankaListFormated>
  <DomainObject.Predmet.ProtuStrankaListFormatedOIB>
    <izvorni_sadrzaj>
      <item>Stečajna masa iza AVANGARD d.o.o., u stečaju, OIB 10000000000</item>
    </izvorni_sadrzaj>
    <derivirana_varijabla naziv="DomainObject.Predmet.ProtuStrankaListFormatedOIB_1">
      <item>Stečajna masa iza AVANGARD d.o.o., u stečaju, OIB 10000000000</item>
    </derivirana_varijabla>
  </DomainObject.Predmet.ProtuStrankaListFormatedOIB>
  <DomainObject.Predmet.ProtuStrankaListFormatedWithAdress>
    <izvorni_sadrzaj>
      <item>Stečajna masa iza AVANGARD d.o.o., u stečaju</item>
    </izvorni_sadrzaj>
    <derivirana_varijabla naziv="DomainObject.Predmet.ProtuStrankaListFormatedWithAdress_1">
      <item>Stečajna masa iza AVANGARD d.o.o., u stečaju</item>
    </derivirana_varijabla>
  </DomainObject.Predmet.ProtuStrankaListFormatedWithAdress>
  <DomainObject.Predmet.ProtuStrankaListFormatedWithAdressOIB>
    <izvorni_sadrzaj>
      <item>Stečajna masa iza AVANGARD d.o.o., u stečaju, OIB 10000000000</item>
    </izvorni_sadrzaj>
    <derivirana_varijabla naziv="DomainObject.Predmet.ProtuStrankaListFormatedWithAdressOIB_1">
      <item>Stečajna masa iza AVANGARD d.o.o., u stečaju, OIB 10000000000</item>
    </derivirana_varijabla>
  </DomainObject.Predmet.ProtuStrankaListFormatedWithAdressOIB>
  <DomainObject.Predmet.ProtuStrankaListNazivFormated>
    <izvorni_sadrzaj>
      <item>Stečajna masa iza AVANGARD d.o.o., u stečaju</item>
    </izvorni_sadrzaj>
    <derivirana_varijabla naziv="DomainObject.Predmet.ProtuStrankaListNazivFormated_1">
      <item>Stečajna masa iza AVANGARD d.o.o., u stečaju</item>
    </derivirana_varijabla>
  </DomainObject.Predmet.ProtuStrankaListNazivFormated>
  <DomainObject.Predmet.ProtuStrankaListNazivFormatedOIB>
    <izvorni_sadrzaj>
      <item>Stečajna masa iza AVANGARD d.o.o., u stečaju, OIB 10000000000</item>
    </izvorni_sadrzaj>
    <derivirana_varijabla naziv="DomainObject.Predmet.ProtuStrankaListNazivFormatedOIB_1">
      <item>Stečajna masa iza AVANGARD d.o.o., u stečaju,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studenog 2019.</izvorni_sadrzaj>
    <derivirana_varijabla naziv="DomainObject.Datum_1">6. studenog 2019.</derivirana_varijabla>
  </DomainObject.Datum>
  <DomainObject.PoslovniBrojDokumenta>
    <izvorni_sadrzaj>St-443/2019-7</izvorni_sadrzaj>
    <derivirana_varijabla naziv="DomainObject.PoslovniBrojDokumenta_1">St-443/2019-7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AVANGARD d.o.o., u stečaju</izvorni_sadrzaj>
    <derivirana_varijabla naziv="DomainObject.Predmet.ProtustrankaIDrugi_1">Stečajna masa iza AVANGARD d.o.o.,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AVANGARD d.o.o., u stečaju, OIB 10000000000</izvorni_sadrzaj>
    <derivirana_varijabla naziv="DomainObject.Predmet.ProtustrankaIDrugiAdressOIB_1">Stečajna masa iza AVANGARD d.o.o., u stečaju,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AVANGARD d.o.o., u stečaju</item>
    </izvorni_sadrzaj>
    <derivirana_varijabla naziv="DomainObject.Predmet.SudioniciListNaziv_1">
      <item>Stečajna masa iza AVANGARD d.o.o., u stečaju</item>
    </derivirana_varijabla>
  </DomainObject.Predmet.SudioniciListNaziv>
  <DomainObject.Predmet.SudioniciListAdressOIB>
    <izvorni_sadrzaj>
      <item>Stečajna masa iza AVANGARD d.o.o., u stečaju, OIB 10000000000</item>
    </izvorni_sadrzaj>
    <derivirana_varijabla naziv="DomainObject.Predmet.SudioniciListAdressOIB_1">
      <item>Stečajna masa iza AVANGARD d.o.o., u stečaju,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2019.</izvorni_sadrzaj>
    <derivirana_varijabla naziv="DomainObject.PredzadnjaOdlukaIzPredmeta.DatumDonosenjaOdluke_1">1. listopada 2019.</derivirana_varijabla>
  </DomainObject.PredzadnjaOdlukaIzPredmeta.DatumDonosenjaOdluke>
  <DomainObject.PredzadnjaOdlukaIzPredmeta.Oznaka>
    <izvorni_sadrzaj>St-443/2019-2</izvorni_sadrzaj>
    <derivirana_varijabla naziv="DomainObject.PredzadnjaOdlukaIzPredmeta.Oznaka_1">St-443/2019-2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rujna 2019.</izvorni_sadrzaj>
    <derivirana_varijabla naziv="DomainObject.Predmet.DatumPocetkaProcesa_1">30.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7DBAA-2970-4634-8DDD-C8AA08C4F3E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308</properties:Words>
  <properties:Characters>1790</properties:Characters>
  <properties:Lines>46</properties:Lines>
  <properties:Paragraphs>15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2019-11-06T08:10:00Z</dcterms:created>
  <dc:creator>Velimir Vuković</dc:creator>
  <cp:lastModifiedBy>Velimir Vuković</cp:lastModifiedBy>
  <dcterms:modified xmlns:xsi="http://www.w3.org/2001/XMLSchema-instance" xsi:type="dcterms:W3CDTF">2019-11-06T08:33:00Z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St-443/2019-7 / Odluka - Rješenje - predaji stvari (st-443-19 predaja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